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F3" w:rsidRDefault="006D11F3" w:rsidP="006D11F3">
      <w:pPr>
        <w:pStyle w:val="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48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ОФЕРТА НА ОКАЗАНИЕ УСЛУГ СЕРВИСА GVOZD.ORG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(далее – Оферта)</w:t>
      </w:r>
      <w:r>
        <w:rPr>
          <w:rFonts w:ascii="__GeistSans_Fallback_3a0388" w:hAnsi="__GeistSans_Fallback_3a0388"/>
          <w:color w:val="0D0D0D"/>
        </w:rPr>
        <w:br/>
        <w:t>Версия от «27» мая 2025 г.</w:t>
      </w:r>
      <w:r>
        <w:rPr>
          <w:rFonts w:ascii="__GeistSans_Fallback_3a0388" w:hAnsi="__GeistSans_Fallback_3a0388"/>
          <w:color w:val="0D0D0D"/>
        </w:rPr>
        <w:br/>
        <w:t>Российская Федерация, Самарская область, г. Похвистнево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25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1. Общие положения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1.1. В соответствии со ст. 437 ГК РФ настоящий документ является официальной публичной Офертой индивидуального предпринимателя </w:t>
      </w:r>
      <w:proofErr w:type="spellStart"/>
      <w:r>
        <w:rPr>
          <w:rFonts w:ascii="__GeistSans_Fallback_3a0388" w:hAnsi="__GeistSans_Fallback_3a0388"/>
          <w:color w:val="0D0D0D"/>
        </w:rPr>
        <w:t>Задкова</w:t>
      </w:r>
      <w:proofErr w:type="spellEnd"/>
      <w:r>
        <w:rPr>
          <w:rFonts w:ascii="__GeistSans_Fallback_3a0388" w:hAnsi="__GeistSans_Fallback_3a0388"/>
          <w:color w:val="0D0D0D"/>
        </w:rPr>
        <w:t xml:space="preserve"> Федора Григорьевича, действующего на основании свидетельства о государственной регистрации, и содержит все существенные условия оказания услуг.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1.2. В соответствии с п. 2 ст. 437 ГК РФ настоящий документ является публичной офертой — предложением заключить договор возмездного оказания услуг сервиса gvozd.org (далее по тексту - Договор). Договор заключается путем акцепта Пользователем настоящей публичной оферты, содержащей все существенные условия договора. Акцептом считается регистрация Пользователя на сайте Администрации Сервиса — </w:t>
      </w:r>
      <w:hyperlink r:id="rId5" w:history="1">
        <w:r>
          <w:rPr>
            <w:rStyle w:val="a5"/>
            <w:rFonts w:ascii="__GeistSans_Fallback_3a0388" w:eastAsiaTheme="majorEastAsia" w:hAnsi="__GeistSans_Fallback_3a0388"/>
            <w:bdr w:val="single" w:sz="2" w:space="0" w:color="E5E7EB" w:frame="1"/>
          </w:rPr>
          <w:t>https://gvozd.org/</w:t>
        </w:r>
      </w:hyperlink>
      <w:r>
        <w:rPr>
          <w:rFonts w:ascii="__GeistSans_Fallback_3a0388" w:hAnsi="__GeistSans_Fallback_3a0388"/>
          <w:color w:val="0D0D0D"/>
        </w:rPr>
        <w:t>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26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2. Определения и термины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2.1. В целях настоящей Оферты нижеприведенные термины используются в следующих значениях: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Оферта</w:t>
      </w:r>
      <w:r>
        <w:rPr>
          <w:rFonts w:ascii="__GeistSans_Fallback_3a0388" w:hAnsi="__GeistSans_Fallback_3a0388"/>
          <w:color w:val="0D0D0D"/>
        </w:rPr>
        <w:t> — настоящий документ «Оферта на оказание услуг Сервиса gvozd.org», размещенный в сети Интернет по адресу: </w:t>
      </w:r>
      <w:hyperlink r:id="rId6" w:history="1">
        <w:r>
          <w:rPr>
            <w:rStyle w:val="a5"/>
            <w:rFonts w:ascii="__GeistSans_Fallback_3a0388" w:eastAsiaTheme="majorEastAsia" w:hAnsi="__GeistSans_Fallback_3a0388"/>
            <w:bdr w:val="single" w:sz="2" w:space="0" w:color="E5E7EB" w:frame="1"/>
          </w:rPr>
          <w:t>https://gvozd.org/tos</w:t>
        </w:r>
      </w:hyperlink>
      <w:r>
        <w:rPr>
          <w:rFonts w:ascii="__GeistSans_Fallback_3a0388" w:hAnsi="__GeistSans_Fallback_3a0388"/>
          <w:color w:val="0D0D0D"/>
        </w:rPr>
        <w:t>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Сервис</w:t>
      </w:r>
      <w:r>
        <w:rPr>
          <w:rFonts w:ascii="__GeistSans_Fallback_3a0388" w:hAnsi="__GeistSans_Fallback_3a0388"/>
          <w:color w:val="0D0D0D"/>
        </w:rPr>
        <w:t> — уникальный аппаратно-программный комплекс, представляющий собой совокупность объединенных единым интерфейсом компьютерных программ, позволяющих автоматизировать работу по анализу, оптимизации и аудиту сайтов в сети Интернет, а также иные услуги Сервиса.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Услуги</w:t>
      </w:r>
      <w:r>
        <w:rPr>
          <w:rFonts w:ascii="__GeistSans_Fallback_3a0388" w:hAnsi="__GeistSans_Fallback_3a0388"/>
          <w:color w:val="0D0D0D"/>
        </w:rPr>
        <w:t> — услуги Исполнителя по предоставлению доступа к Сервису. Стоимость Услуг определяется в соответствии с Тарифами Сервиса по адресу: </w:t>
      </w:r>
      <w:hyperlink r:id="rId7" w:history="1">
        <w:bookmarkStart w:id="0" w:name="_GoBack"/>
        <w:r>
          <w:rPr>
            <w:rStyle w:val="a5"/>
            <w:rFonts w:ascii="__GeistSans_Fallback_3a0388" w:eastAsiaTheme="majorEastAsia" w:hAnsi="__GeistSans_Fallback_3a0388"/>
            <w:bdr w:val="single" w:sz="2" w:space="0" w:color="E5E7EB" w:frame="1"/>
          </w:rPr>
          <w:t>https://gvozd.org/prices</w:t>
        </w:r>
        <w:bookmarkEnd w:id="0"/>
        <w:r>
          <w:rPr>
            <w:rStyle w:val="a5"/>
            <w:rFonts w:ascii="__GeistSans_Fallback_3a0388" w:eastAsiaTheme="majorEastAsia" w:hAnsi="__GeistSans_Fallback_3a0388"/>
            <w:bdr w:val="single" w:sz="2" w:space="0" w:color="E5E7EB" w:frame="1"/>
          </w:rPr>
          <w:t>/</w:t>
        </w:r>
      </w:hyperlink>
      <w:r>
        <w:rPr>
          <w:rFonts w:ascii="__GeistSans_Fallback_3a0388" w:hAnsi="__GeistSans_Fallback_3a0388"/>
          <w:color w:val="0D0D0D"/>
        </w:rPr>
        <w:t>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Акцепт Оферты</w:t>
      </w:r>
      <w:r>
        <w:rPr>
          <w:rFonts w:ascii="__GeistSans_Fallback_3a0388" w:hAnsi="__GeistSans_Fallback_3a0388"/>
          <w:color w:val="0D0D0D"/>
        </w:rPr>
        <w:t> — полное и безоговорочное принятие Оферты путем осуществления действий, указанных в разделе 7 Оферты.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Договор</w:t>
      </w:r>
      <w:r>
        <w:rPr>
          <w:rFonts w:ascii="__GeistSans_Fallback_3a0388" w:hAnsi="__GeistSans_Fallback_3a0388"/>
          <w:color w:val="0D0D0D"/>
        </w:rPr>
        <w:t xml:space="preserve"> — сделка на использование Услуг Сервиса между Пользователем и Исполнителем, заключенная на условиях настоящей Оферты по модели </w:t>
      </w:r>
      <w:proofErr w:type="spellStart"/>
      <w:r>
        <w:rPr>
          <w:rFonts w:ascii="__GeistSans_Fallback_3a0388" w:hAnsi="__GeistSans_Fallback_3a0388"/>
          <w:color w:val="0D0D0D"/>
        </w:rPr>
        <w:t>Software</w:t>
      </w:r>
      <w:proofErr w:type="spellEnd"/>
      <w:r>
        <w:rPr>
          <w:rFonts w:ascii="__GeistSans_Fallback_3a0388" w:hAnsi="__GeistSans_Fallback_3a0388"/>
          <w:color w:val="0D0D0D"/>
        </w:rPr>
        <w:t>-</w:t>
      </w:r>
      <w:proofErr w:type="spellStart"/>
      <w:r>
        <w:rPr>
          <w:rFonts w:ascii="__GeistSans_Fallback_3a0388" w:hAnsi="__GeistSans_Fallback_3a0388"/>
          <w:color w:val="0D0D0D"/>
        </w:rPr>
        <w:t>as</w:t>
      </w:r>
      <w:proofErr w:type="spellEnd"/>
      <w:r>
        <w:rPr>
          <w:rFonts w:ascii="__GeistSans_Fallback_3a0388" w:hAnsi="__GeistSans_Fallback_3a0388"/>
          <w:color w:val="0D0D0D"/>
        </w:rPr>
        <w:t>-a-</w:t>
      </w:r>
      <w:proofErr w:type="spellStart"/>
      <w:r>
        <w:rPr>
          <w:rFonts w:ascii="__GeistSans_Fallback_3a0388" w:hAnsi="__GeistSans_Fallback_3a0388"/>
          <w:color w:val="0D0D0D"/>
        </w:rPr>
        <w:t>Service</w:t>
      </w:r>
      <w:proofErr w:type="spellEnd"/>
      <w:r>
        <w:rPr>
          <w:rFonts w:ascii="__GeistSans_Fallback_3a0388" w:hAnsi="__GeistSans_Fallback_3a0388"/>
          <w:color w:val="0D0D0D"/>
        </w:rPr>
        <w:t xml:space="preserve"> («Программа для ЭВМ как услуга»).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Исполнитель</w:t>
      </w:r>
      <w:r>
        <w:rPr>
          <w:rFonts w:ascii="__GeistSans_Fallback_3a0388" w:hAnsi="__GeistSans_Fallback_3a0388"/>
          <w:color w:val="0D0D0D"/>
        </w:rPr>
        <w:t> — индивидуальный предприниматель Задков Федор Григорьевич.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Пользователь</w:t>
      </w:r>
      <w:r>
        <w:rPr>
          <w:rFonts w:ascii="__GeistSans_Fallback_3a0388" w:hAnsi="__GeistSans_Fallback_3a0388"/>
          <w:color w:val="0D0D0D"/>
        </w:rPr>
        <w:t xml:space="preserve"> — физическое лицо, индивидуальный предприниматель либо юридическое лицо, зарегистрированное в Сервисе в качестве пользователя и </w:t>
      </w:r>
      <w:proofErr w:type="gramStart"/>
      <w:r>
        <w:rPr>
          <w:rFonts w:ascii="__GeistSans_Fallback_3a0388" w:hAnsi="__GeistSans_Fallback_3a0388"/>
          <w:color w:val="0D0D0D"/>
        </w:rPr>
        <w:t>принявшее настоящий Договор-Оферту</w:t>
      </w:r>
      <w:proofErr w:type="gramEnd"/>
      <w:r>
        <w:rPr>
          <w:rFonts w:ascii="__GeistSans_Fallback_3a0388" w:hAnsi="__GeistSans_Fallback_3a0388"/>
          <w:color w:val="0D0D0D"/>
        </w:rPr>
        <w:t xml:space="preserve"> и условия Связанных Документов.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lastRenderedPageBreak/>
        <w:t>Подписка</w:t>
      </w:r>
      <w:r>
        <w:rPr>
          <w:rFonts w:ascii="__GeistSans_Fallback_3a0388" w:hAnsi="__GeistSans_Fallback_3a0388"/>
          <w:color w:val="0D0D0D"/>
        </w:rPr>
        <w:t> — оплата Услуг Сервиса по выбранному Тарифу путем ежемесячного или ежегодного списания денежных средств с карты Пользователя.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Тариф</w:t>
      </w:r>
      <w:r>
        <w:rPr>
          <w:rFonts w:ascii="__GeistSans_Fallback_3a0388" w:hAnsi="__GeistSans_Fallback_3a0388"/>
          <w:color w:val="0D0D0D"/>
        </w:rPr>
        <w:t> — описание объема функций Сервиса, предоставляемых и доступных Пользователю и стоимость Услуг по предоставлению доступа к Сервису в объеме выбранного функционала.</w:t>
      </w:r>
    </w:p>
    <w:p w:rsidR="006D11F3" w:rsidRDefault="006D11F3" w:rsidP="006D11F3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left="300" w:right="300"/>
        <w:rPr>
          <w:rFonts w:ascii="__GeistSans_Fallback_3a0388" w:hAnsi="__GeistSans_Fallback_3a0388"/>
          <w:color w:val="0D0D0D"/>
        </w:rPr>
      </w:pPr>
      <w:proofErr w:type="spellStart"/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Автопродление</w:t>
      </w:r>
      <w:proofErr w:type="spellEnd"/>
      <w:r>
        <w:rPr>
          <w:rFonts w:ascii="__GeistSans_Fallback_3a0388" w:hAnsi="__GeistSans_Fallback_3a0388"/>
          <w:color w:val="0D0D0D"/>
        </w:rPr>
        <w:t> — автоматическое списание денежных средств за Подписку на следующий срок по окончании предыдущего срока Подписки или Пробного периода.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27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3. Основные условия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3.1. Предметом Оферты является возмездное оказание Исполнителем Услуг по предоставлению доступа к Сервису.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3.2. Исполнитель предоставляет, а Пользователь получает доступ к Сервису по модели </w:t>
      </w:r>
      <w:proofErr w:type="spellStart"/>
      <w:r>
        <w:rPr>
          <w:rFonts w:ascii="__GeistSans_Fallback_3a0388" w:hAnsi="__GeistSans_Fallback_3a0388"/>
          <w:color w:val="0D0D0D"/>
        </w:rPr>
        <w:t>Software</w:t>
      </w:r>
      <w:proofErr w:type="spellEnd"/>
      <w:r>
        <w:rPr>
          <w:rFonts w:ascii="__GeistSans_Fallback_3a0388" w:hAnsi="__GeistSans_Fallback_3a0388"/>
          <w:color w:val="0D0D0D"/>
        </w:rPr>
        <w:t>-</w:t>
      </w:r>
      <w:proofErr w:type="spellStart"/>
      <w:r>
        <w:rPr>
          <w:rFonts w:ascii="__GeistSans_Fallback_3a0388" w:hAnsi="__GeistSans_Fallback_3a0388"/>
          <w:color w:val="0D0D0D"/>
        </w:rPr>
        <w:t>as</w:t>
      </w:r>
      <w:proofErr w:type="spellEnd"/>
      <w:r>
        <w:rPr>
          <w:rFonts w:ascii="__GeistSans_Fallback_3a0388" w:hAnsi="__GeistSans_Fallback_3a0388"/>
          <w:color w:val="0D0D0D"/>
        </w:rPr>
        <w:t>-a-</w:t>
      </w:r>
      <w:proofErr w:type="spellStart"/>
      <w:r>
        <w:rPr>
          <w:rFonts w:ascii="__GeistSans_Fallback_3a0388" w:hAnsi="__GeistSans_Fallback_3a0388"/>
          <w:color w:val="0D0D0D"/>
        </w:rPr>
        <w:t>Service</w:t>
      </w:r>
      <w:proofErr w:type="spellEnd"/>
      <w:r>
        <w:rPr>
          <w:rFonts w:ascii="__GeistSans_Fallback_3a0388" w:hAnsi="__GeistSans_Fallback_3a0388"/>
          <w:color w:val="0D0D0D"/>
        </w:rPr>
        <w:t>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3.3. Услуга считается оказанной в момент предоставления Пользователю права доступа к пользовательскому интерфейсу Сервиса после осуществления предоплаты.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3.4. Исполнитель не гарантирует, что использование Сервиса будет полностью соответствовать ожиданиям Пользователя.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28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 Условия оказания услуг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4.1. Доступ к Сервису предоставляется при условии авторизации Пользователя.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4.2. Пользователь несет ответственность за сохранность регистрационных данных.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4.3. Исполнитель не гарантирует результаты или эффективность использования аналитической информации.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4.4. Исполнитель освобождается от ответственности за технические неисправности сторонних платформ.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4.5. Пользователь имеет право обращаться в техническую поддержку при возникновении проблем.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4.6. Пользователь самостоятельно обеспечивает оборудование и интернет-доступ.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29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 Права и обязанности сторон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5.1. Исполнитель обязуется предоставить доступ к Сервису в объеме выбранного Тарифа.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5.2. Исполнитель обеспечивает конфиденциальность данных Пользователя.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5.3. Исполнитель имеет право временно приостановить оказание услуг по техническим причинам.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5.4. Пользователь обязуется оплачивать услуги в установленные сроки.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5.5. Пользователь имеет право отслеживать исполнение услуг через Личный кабинет.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lastRenderedPageBreak/>
        <w:pict>
          <v:rect id="_x0000_i1030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 Стоимость услуг и оплата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6.1. Услуги оказываются на условиях предварительной оплаты.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6.2. Стоимость услуг рассчитывается в российских рублях на основании выбранного Тарифа.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6.3. Исполнитель имеет право изменять стоимость и описание Тарифов.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6.4. Оплата может производиться через платежных партнеров.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6.5. Для юридических лиц и ИП возможна оплата по счету.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1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7. Акцепт оферты и заключение договора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7.1. Договор считается заключенным с момента акцепта Оферты Пользователем.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7.2. Акцепт означает полное согласие с условиями Оферты.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7.3. Пользователь гарантирует законность своих действий.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2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8. Срок действия и изменение договора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8.1. Договор действует с момента акцепта и до исполнения обязательств или расторжения.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8.2. Исполнитель вправе вносить изменения в условия договора.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3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9. Расторжение договора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9.1. Договор может быть расторгнут по соглашению сторон или по инициативе одной из сторон.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9.2. При расторжении Пользователь обязан оплатить оказанные услуги.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4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10. Гарантии и ограничения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10.1. Сервис предоставляется «как есть», без гарантий.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10.2. Исполнитель не несет ответственности за временные сбои.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10.3. Пользователь несет ответственность за достоверность предоставленных данных.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5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lastRenderedPageBreak/>
        <w:t>11. Ответственность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11.1. Стороны несут ответственность согласно законодательству РФ.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11.2. Исполнитель не отвечает за косвенные убытки Пользователя.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6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12. Прочие условия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12.1. Договор регулируется законодательством РФ.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12.2. Споры разрешаются в судах по месту регистрации Исполнителя.</w:t>
      </w:r>
    </w:p>
    <w:p w:rsid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12.3. Уведомления направляются по электронной почте или почтой.</w:t>
      </w:r>
    </w:p>
    <w:p w:rsidR="006D11F3" w:rsidRDefault="006D11F3" w:rsidP="006D11F3">
      <w:pPr>
        <w:spacing w:before="360" w:after="300"/>
        <w:rPr>
          <w:rFonts w:ascii="Times New Roman" w:hAnsi="Times New Roman"/>
        </w:rPr>
      </w:pPr>
      <w:r>
        <w:pict>
          <v:rect id="_x0000_i1037" style="width:0;height:1.5pt" o:hralign="center" o:hrstd="t" o:hrnoshade="t" o:hr="t" fillcolor="#0d0d0d" stroked="f"/>
        </w:pict>
      </w:r>
    </w:p>
    <w:p w:rsidR="006D11F3" w:rsidRDefault="006D11F3" w:rsidP="006D11F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13. Реквизиты Исполнителя</w:t>
      </w:r>
    </w:p>
    <w:p w:rsidR="006D11F3" w:rsidRPr="006D11F3" w:rsidRDefault="006D11F3" w:rsidP="006D11F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Индивидуальный предприниматель Задков Федор Григорьевич</w:t>
      </w:r>
      <w:r>
        <w:rPr>
          <w:rFonts w:ascii="__GeistSans_Fallback_3a0388" w:hAnsi="__GeistSans_Fallback_3a0388"/>
          <w:color w:val="0D0D0D"/>
        </w:rPr>
        <w:br/>
        <w:t>ИНН: 637208647772</w:t>
      </w:r>
      <w:r>
        <w:rPr>
          <w:rFonts w:ascii="__GeistSans_Fallback_3a0388" w:hAnsi="__GeistSans_Fallback_3a0388"/>
          <w:color w:val="0D0D0D"/>
        </w:rPr>
        <w:br/>
        <w:t>ОГРНИП: 318631300010641</w:t>
      </w:r>
      <w:r>
        <w:rPr>
          <w:rFonts w:ascii="__GeistSans_Fallback_3a0388" w:hAnsi="__GeistSans_Fallback_3a0388"/>
          <w:color w:val="0D0D0D"/>
        </w:rPr>
        <w:br/>
        <w:t xml:space="preserve">Адрес: Самарская область, г. Похвистнево, ул. </w:t>
      </w:r>
      <w:proofErr w:type="spellStart"/>
      <w:r>
        <w:rPr>
          <w:rFonts w:ascii="__GeistSans_Fallback_3a0388" w:hAnsi="__GeistSans_Fallback_3a0388"/>
          <w:color w:val="0D0D0D"/>
        </w:rPr>
        <w:t>Похвистневская</w:t>
      </w:r>
      <w:proofErr w:type="spellEnd"/>
      <w:r>
        <w:rPr>
          <w:rFonts w:ascii="__GeistSans_Fallback_3a0388" w:hAnsi="__GeistSans_Fallback_3a0388"/>
          <w:color w:val="0D0D0D"/>
        </w:rPr>
        <w:t>, дом 27</w:t>
      </w:r>
      <w:r>
        <w:rPr>
          <w:rFonts w:ascii="__GeistSans_Fallback_3a0388" w:hAnsi="__GeistSans_Fallback_3a0388"/>
          <w:color w:val="0D0D0D"/>
        </w:rPr>
        <w:br/>
        <w:t>E-</w:t>
      </w:r>
      <w:proofErr w:type="spellStart"/>
      <w:r>
        <w:rPr>
          <w:rFonts w:ascii="__GeistSans_Fallback_3a0388" w:hAnsi="__GeistSans_Fallback_3a0388"/>
          <w:color w:val="0D0D0D"/>
        </w:rPr>
        <w:t>mail</w:t>
      </w:r>
      <w:proofErr w:type="spellEnd"/>
      <w:r>
        <w:rPr>
          <w:rFonts w:ascii="__GeistSans_Fallback_3a0388" w:hAnsi="__GeistSans_Fallback_3a0388"/>
          <w:color w:val="0D0D0D"/>
        </w:rPr>
        <w:t>:</w:t>
      </w:r>
      <w:r>
        <w:rPr>
          <w:rFonts w:ascii="__GeistSans_Fallback_3a0388" w:hAnsi="__GeistSans_Fallback_3a0388"/>
          <w:color w:val="0D0D0D"/>
        </w:rPr>
        <w:t xml:space="preserve"> </w:t>
      </w:r>
      <w:hyperlink r:id="rId8" w:tgtFrame="_blank" w:history="1">
        <w:r>
          <w:rPr>
            <w:rStyle w:val="my-0"/>
            <w:color w:val="0000FF"/>
            <w:u w:val="single"/>
            <w:bdr w:val="single" w:sz="2" w:space="0" w:color="E5E7EB" w:frame="1"/>
          </w:rPr>
          <w:t>support@gvozd.org</w:t>
        </w:r>
      </w:hyperlink>
    </w:p>
    <w:p w:rsidR="005E1307" w:rsidRPr="006D11F3" w:rsidRDefault="005E1307" w:rsidP="006D11F3"/>
    <w:sectPr w:rsidR="005E1307" w:rsidRPr="006D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__GeistSans_Fallback_3a0388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6CA"/>
    <w:multiLevelType w:val="multilevel"/>
    <w:tmpl w:val="423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A20AD"/>
    <w:multiLevelType w:val="multilevel"/>
    <w:tmpl w:val="AA4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9C"/>
    <w:rsid w:val="005E1307"/>
    <w:rsid w:val="00675C9C"/>
    <w:rsid w:val="006D11F3"/>
    <w:rsid w:val="00C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32B3"/>
  <w15:chartTrackingRefBased/>
  <w15:docId w15:val="{5F3032B0-B018-470F-808E-9F16BCE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EC9"/>
    <w:rPr>
      <w:b/>
      <w:bCs/>
    </w:rPr>
  </w:style>
  <w:style w:type="character" w:styleId="a5">
    <w:name w:val="Hyperlink"/>
    <w:basedOn w:val="a0"/>
    <w:uiPriority w:val="99"/>
    <w:semiHidden/>
    <w:unhideWhenUsed/>
    <w:rsid w:val="00C10E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1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y-0">
    <w:name w:val="!my-0"/>
    <w:basedOn w:val="a0"/>
    <w:rsid w:val="006D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3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voz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vozd.org/pr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vozd.org/tos" TargetMode="External"/><Relationship Id="rId5" Type="http://schemas.openxmlformats.org/officeDocument/2006/relationships/hyperlink" Target="https://gvoz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</dc:creator>
  <cp:keywords/>
  <dc:description/>
  <cp:lastModifiedBy>Ходор</cp:lastModifiedBy>
  <cp:revision>4</cp:revision>
  <dcterms:created xsi:type="dcterms:W3CDTF">2025-05-27T13:18:00Z</dcterms:created>
  <dcterms:modified xsi:type="dcterms:W3CDTF">2025-05-27T13:58:00Z</dcterms:modified>
</cp:coreProperties>
</file>